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E134F8">
        <w:rPr>
          <w:rFonts w:ascii="Verdana" w:hAnsi="Verdana"/>
          <w:b/>
          <w:color w:val="4E3F85"/>
          <w:sz w:val="20"/>
          <w:szCs w:val="20"/>
        </w:rPr>
        <w:t xml:space="preserve">LEGGE 30 aprile 1999, n. 120 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E134F8">
        <w:rPr>
          <w:rFonts w:ascii="Verdana" w:hAnsi="Verdana"/>
          <w:sz w:val="20"/>
          <w:szCs w:val="20"/>
        </w:rPr>
        <w:t>Disposizioni in materia di elezione degli organi degli enti locali,</w:t>
      </w:r>
      <w:r>
        <w:rPr>
          <w:rFonts w:ascii="Verdana" w:hAnsi="Verdana"/>
          <w:sz w:val="20"/>
          <w:szCs w:val="20"/>
        </w:rPr>
        <w:t xml:space="preserve"> nonché</w:t>
      </w:r>
      <w:r w:rsidRPr="00E134F8">
        <w:rPr>
          <w:rFonts w:ascii="Verdana" w:hAnsi="Verdana"/>
          <w:sz w:val="20"/>
          <w:szCs w:val="20"/>
        </w:rPr>
        <w:t xml:space="preserve"> disposizioni sugli adempimenti in materia elettorale.</w:t>
      </w:r>
    </w:p>
    <w:p w:rsidR="00E134F8" w:rsidRPr="00E134F8" w:rsidRDefault="00E134F8" w:rsidP="00E134F8">
      <w:pPr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approvato;</w:t>
      </w: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IL PRESIDENTE DELLA REPUBBLICA</w:t>
      </w:r>
    </w:p>
    <w:p w:rsidR="00E134F8" w:rsidRPr="00E134F8" w:rsidRDefault="00674F17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PROMULGA</w:t>
      </w: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la seguente legge:</w:t>
      </w:r>
    </w:p>
    <w:p w:rsid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Premio di maggioranza per l'elezione del sindaco e modalità di voto per l'elezione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del presidente della provincia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comma 6 dell'articolo 7 della legge 25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1993, n. 81, è</w:t>
      </w:r>
      <w:r w:rsidRPr="00E134F8">
        <w:rPr>
          <w:rFonts w:ascii="Verdana" w:hAnsi="Verdana"/>
          <w:sz w:val="18"/>
          <w:szCs w:val="18"/>
        </w:rPr>
        <w:t xml:space="preserve"> sostituito dal seguente: "Qualora un candidato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sia proclamato eletto al primo turno, 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lui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collegate che non abbia gi</w:t>
      </w:r>
      <w:r w:rsidR="005D0B1D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conseguito,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comma 4, almeno il 60 per cento dei seggi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consiglio,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almeno il 40 per cento dei voti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validi, viene assegnato il 60</w:t>
      </w:r>
      <w:r w:rsidR="005D0B1D">
        <w:rPr>
          <w:rFonts w:ascii="Verdana" w:hAnsi="Verdana"/>
          <w:sz w:val="18"/>
          <w:szCs w:val="18"/>
        </w:rPr>
        <w:t xml:space="preserve"> per cento dei seggi, sempreché</w:t>
      </w:r>
      <w:r w:rsidRPr="00E134F8">
        <w:rPr>
          <w:rFonts w:ascii="Verdana" w:hAnsi="Verdana"/>
          <w:sz w:val="18"/>
          <w:szCs w:val="18"/>
        </w:rPr>
        <w:t xml:space="preserve"> nessuna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altro gruppo di liste collegate abbia superato il 50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 cento dei voti validi".</w:t>
      </w:r>
    </w:p>
    <w:p w:rsidR="00E134F8" w:rsidRPr="00E134F8" w:rsidRDefault="00E134F8" w:rsidP="00773B9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All'articolo 8 della legge 25 marzo 1993, n. 81, il comma 5 </w:t>
      </w:r>
      <w:r w:rsidR="005D0B1D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sostituito dal seguente: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"5.</w:t>
      </w:r>
      <w:r w:rsid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provinciale tracciando un segno sul relativo contrassegno.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pu</w:t>
      </w:r>
      <w:r w:rsidR="005D0B1D">
        <w:rPr>
          <w:rFonts w:ascii="Verdana" w:hAnsi="Verdana"/>
          <w:sz w:val="18"/>
          <w:szCs w:val="18"/>
        </w:rPr>
        <w:t>ò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altres</w:t>
      </w:r>
      <w:r w:rsidR="005D0B1D">
        <w:rPr>
          <w:rFonts w:ascii="Verdana" w:hAnsi="Verdana"/>
          <w:sz w:val="18"/>
          <w:szCs w:val="18"/>
        </w:rPr>
        <w:t>ì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votare sia per un candidato 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tracciando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rettangolo,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provinciale ad esso collegato, tracciando anche un segno sul relativo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contrassegno.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suindicati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attribuito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candidato alla carica di consigliere provinciale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corrispondente al contrassegno votato sia al candidato alla carica 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 della provincia. Ciascun elettore pu</w:t>
      </w:r>
      <w:r w:rsidR="005D0B1D">
        <w:rPr>
          <w:rFonts w:ascii="Verdana" w:hAnsi="Verdana"/>
          <w:sz w:val="18"/>
          <w:szCs w:val="18"/>
        </w:rPr>
        <w:t>ò</w:t>
      </w:r>
      <w:r w:rsidRPr="00E134F8">
        <w:rPr>
          <w:rFonts w:ascii="Verdana" w:hAnsi="Verdana"/>
          <w:sz w:val="18"/>
          <w:szCs w:val="18"/>
        </w:rPr>
        <w:t>, infine, votare 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candidato alla carica di presidente della provincia tracciando 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rettangolo.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tal modo espresso 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attribuito solo al candidato alla carica di presidente 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2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E134F8" w:rsidRPr="00E134F8" w:rsidRDefault="005005A8" w:rsidP="00E134F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Abrogato dal D</w:t>
      </w:r>
      <w:r w:rsidR="00E134F8" w:rsidRPr="00E134F8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="00E134F8" w:rsidRPr="00E134F8">
        <w:rPr>
          <w:rFonts w:ascii="Verdana" w:hAnsi="Verdana"/>
          <w:i/>
          <w:sz w:val="18"/>
          <w:szCs w:val="18"/>
        </w:rPr>
        <w:t>gs. 18 agosto 2000, n. 267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 xml:space="preserve">Art. 3. 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Sottoscrizione dei gr</w:t>
      </w:r>
      <w:r>
        <w:rPr>
          <w:rFonts w:ascii="Verdana" w:hAnsi="Verdana"/>
          <w:b/>
          <w:color w:val="1F497D" w:themeColor="text2"/>
          <w:sz w:val="18"/>
          <w:szCs w:val="18"/>
        </w:rPr>
        <w:t>uppi di candidati e delle liste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quarto comma dell'articolo 14 della legge 8 marzo 1951, 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122, e successive modificazioni, </w:t>
      </w:r>
      <w:r w:rsidR="005D0B1D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 dal seguente: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sottoscritta: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da non più</w:t>
      </w:r>
      <w:r w:rsidRPr="00E134F8">
        <w:rPr>
          <w:rFonts w:ascii="Verdana" w:hAnsi="Verdana"/>
          <w:sz w:val="18"/>
          <w:szCs w:val="18"/>
        </w:rPr>
        <w:t xml:space="preserve"> di 400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comuni compresi nelle province fino a 100 mila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350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700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comuni</w:t>
      </w:r>
      <w:r w:rsidR="005D0B1D">
        <w:rPr>
          <w:rFonts w:ascii="Verdana" w:hAnsi="Verdana"/>
          <w:sz w:val="18"/>
          <w:szCs w:val="18"/>
        </w:rPr>
        <w:t xml:space="preserve"> compresi nelle province con più</w:t>
      </w:r>
      <w:r w:rsidRPr="00E134F8">
        <w:rPr>
          <w:rFonts w:ascii="Verdana" w:hAnsi="Verdana"/>
          <w:sz w:val="18"/>
          <w:szCs w:val="18"/>
        </w:rPr>
        <w:t xml:space="preserve"> di 100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mila abitanti e fino a 500 mila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500 e da non più</w:t>
      </w:r>
      <w:r w:rsidRPr="00E134F8">
        <w:rPr>
          <w:rFonts w:ascii="Verdana" w:hAnsi="Verdana"/>
          <w:sz w:val="18"/>
          <w:szCs w:val="18"/>
        </w:rPr>
        <w:t xml:space="preserve"> di 1.000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comuni </w:t>
      </w:r>
      <w:r w:rsidR="005D0B1D">
        <w:rPr>
          <w:rFonts w:ascii="Verdana" w:hAnsi="Verdana"/>
          <w:sz w:val="18"/>
          <w:szCs w:val="18"/>
        </w:rPr>
        <w:t>compresi nelle province con più</w:t>
      </w:r>
      <w:r w:rsidRPr="00E134F8">
        <w:rPr>
          <w:rFonts w:ascii="Verdana" w:hAnsi="Verdana"/>
          <w:sz w:val="18"/>
          <w:szCs w:val="18"/>
        </w:rPr>
        <w:t xml:space="preserve"> di 500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mila abitanti e fino a un milione di abitanti;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 almeno 1.000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1.500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compresi nelle province con più</w:t>
      </w:r>
      <w:r w:rsidRPr="00E134F8">
        <w:rPr>
          <w:rFonts w:ascii="Verdana" w:hAnsi="Verdana"/>
          <w:sz w:val="18"/>
          <w:szCs w:val="18"/>
        </w:rPr>
        <w:t xml:space="preserve"> di 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milione di abitanti".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D091F">
        <w:rPr>
          <w:rFonts w:ascii="Verdana" w:hAnsi="Verdana"/>
          <w:sz w:val="18"/>
          <w:szCs w:val="18"/>
        </w:rPr>
        <w:lastRenderedPageBreak/>
        <w:t>2.</w:t>
      </w:r>
      <w:r w:rsidR="009D091F" w:rsidRP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 comma 1 dell'articolo 3 del</w:t>
      </w:r>
      <w:r w:rsidR="005D0B1D">
        <w:rPr>
          <w:rFonts w:ascii="Verdana" w:hAnsi="Verdana"/>
          <w:sz w:val="18"/>
          <w:szCs w:val="18"/>
        </w:rPr>
        <w:t>la legge 25 marzo 1993, n. 81, 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sostituito dal seguente: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La dichiarazione di presentazione delle liste di candidati 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 carica 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sindaco per ogni comune deve essere sottoscritta: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a)</w:t>
      </w:r>
      <w:r w:rsidRPr="00E134F8">
        <w:rPr>
          <w:rFonts w:ascii="Verdana" w:hAnsi="Verdana"/>
          <w:sz w:val="18"/>
          <w:szCs w:val="18"/>
        </w:rPr>
        <w:t xml:space="preserve"> da non meno di 1.000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1.500 elettori nei comuni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 popolazione superiore ad un milione di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non meno di 500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1.000 elettori nei comuni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 popolazione compresa tra 500.001 e un milione di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c)</w:t>
      </w:r>
      <w:r w:rsidRPr="00E134F8">
        <w:rPr>
          <w:rFonts w:ascii="Verdana" w:hAnsi="Verdana"/>
          <w:sz w:val="18"/>
          <w:szCs w:val="18"/>
        </w:rPr>
        <w:t xml:space="preserve"> da non meno di 350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700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100.001 e 500.000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d)</w:t>
      </w:r>
      <w:r w:rsidRPr="00E134F8">
        <w:rPr>
          <w:rFonts w:ascii="Verdana" w:hAnsi="Verdana"/>
          <w:sz w:val="18"/>
          <w:szCs w:val="18"/>
        </w:rPr>
        <w:t xml:space="preserve"> da non meno di 200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400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40.001 e 100.000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e)</w:t>
      </w:r>
      <w:r w:rsidRPr="00E134F8">
        <w:rPr>
          <w:rFonts w:ascii="Verdana" w:hAnsi="Verdana"/>
          <w:sz w:val="18"/>
          <w:szCs w:val="18"/>
        </w:rPr>
        <w:t xml:space="preserve"> da non meno di 175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350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20.001 e 40.000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f)</w:t>
      </w:r>
      <w:r w:rsidRPr="00E134F8">
        <w:rPr>
          <w:rFonts w:ascii="Verdana" w:hAnsi="Verdana"/>
          <w:sz w:val="18"/>
          <w:szCs w:val="18"/>
        </w:rPr>
        <w:t xml:space="preserve"> da non meno di 100 e da non pi</w:t>
      </w:r>
      <w:r w:rsidR="005D0B1D">
        <w:rPr>
          <w:rFonts w:ascii="Verdana" w:hAnsi="Verdana"/>
          <w:sz w:val="18"/>
          <w:szCs w:val="18"/>
        </w:rPr>
        <w:t>ù</w:t>
      </w:r>
      <w:r w:rsidRPr="00E134F8">
        <w:rPr>
          <w:rFonts w:ascii="Verdana" w:hAnsi="Verdana"/>
          <w:sz w:val="18"/>
          <w:szCs w:val="18"/>
        </w:rPr>
        <w:t xml:space="preserve"> di 200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10.001 e 20.000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da non meno di 60 e da non più</w:t>
      </w:r>
      <w:r w:rsidRPr="00E134F8">
        <w:rPr>
          <w:rFonts w:ascii="Verdana" w:hAnsi="Verdana"/>
          <w:sz w:val="18"/>
          <w:szCs w:val="18"/>
        </w:rPr>
        <w:t xml:space="preserve"> di 120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5.001 e 10.000 abitanti;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h)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non meno di 30 e da non più</w:t>
      </w:r>
      <w:r w:rsidRPr="00E134F8">
        <w:rPr>
          <w:rFonts w:ascii="Verdana" w:hAnsi="Verdana"/>
          <w:sz w:val="18"/>
          <w:szCs w:val="18"/>
        </w:rPr>
        <w:t xml:space="preserve"> di 60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2.001 e 5.000 abitanti;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i)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non meno di 25 e da non più</w:t>
      </w:r>
      <w:r w:rsidRPr="00E134F8">
        <w:rPr>
          <w:rFonts w:ascii="Verdana" w:hAnsi="Verdana"/>
          <w:sz w:val="18"/>
          <w:szCs w:val="18"/>
        </w:rPr>
        <w:t xml:space="preserve"> di 50 elettori nei comuni 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popolazione compresa tra 1.000 e 2.000 abitanti".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4. - Modifiche alle leggi 25 maggio 1970,</w:t>
      </w:r>
      <w:r w:rsidR="00501317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n. 352, e 21 marzo 1990, n. 53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terzo comma dell'articolo 8 della legge 25 maggio 1970, 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modificazioni, le parole: "o del tribunale" 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appello".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 1 dell'articolo 14 della legge 21 marzo 1990, n. 53,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 1 della legge 28 aprile 1998, n. 130,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parole: "i cancellieri e i collaboratori delle cancellerie"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sono inserite le seguenti: "delle corti di appello,"; ed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aggiunto,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 seguente periodo: "Sono altres</w:t>
      </w:r>
      <w:r w:rsidR="005D0B1D">
        <w:rPr>
          <w:rFonts w:ascii="Verdana" w:hAnsi="Verdana"/>
          <w:sz w:val="18"/>
          <w:szCs w:val="18"/>
        </w:rPr>
        <w:t>ì</w:t>
      </w:r>
      <w:r w:rsidRPr="00E134F8">
        <w:rPr>
          <w:rFonts w:ascii="Verdana" w:hAnsi="Verdana"/>
          <w:sz w:val="18"/>
          <w:szCs w:val="18"/>
        </w:rPr>
        <w:t xml:space="preserve"> competenti ad eseguire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autenticazioni di cui al presente comma i consiglieri provinciali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consiglieri comunali che comunichino la propria disponibilit</w:t>
      </w:r>
      <w:r w:rsidR="005D0B1D">
        <w:rPr>
          <w:rFonts w:ascii="Verdana" w:hAnsi="Verdana"/>
          <w:sz w:val="18"/>
          <w:szCs w:val="18"/>
        </w:rPr>
        <w:t>à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rispettivamente, al presidente della provincia e al sindaco".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5. - Liste non ammesse all'assegnazione dei seggi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Dopo l'articolo 7 della legge 25 marzo 1993, n. 81,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inserito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 seguente:</w:t>
      </w:r>
    </w:p>
    <w:p w:rsidR="009D091F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7-bis.</w:t>
      </w:r>
      <w:r w:rsidR="009D091F">
        <w:rPr>
          <w:rFonts w:ascii="Verdana" w:hAnsi="Verdana"/>
          <w:sz w:val="18"/>
          <w:szCs w:val="18"/>
        </w:rPr>
        <w:t xml:space="preserve"> - </w:t>
      </w:r>
      <w:r w:rsidRPr="00E134F8">
        <w:rPr>
          <w:rFonts w:ascii="Verdana" w:hAnsi="Verdana"/>
          <w:sz w:val="18"/>
          <w:szCs w:val="18"/>
        </w:rPr>
        <w:t>Liste non ammesse all'assegnazione dei seggi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sono ammesse all'assegnazione dei seggi quelle liste che abbiano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turno meno del 3 per cento dei voti validi e 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appartengano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nessun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gruppo di liste che abbia superato tale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soglia".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6. -</w:t>
      </w:r>
      <w:r w:rsidR="00773B9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Integrazione dell'articolo 9 d</w:t>
      </w:r>
      <w:r w:rsidR="00773B9D">
        <w:rPr>
          <w:rFonts w:ascii="Verdana" w:hAnsi="Verdana"/>
          <w:b/>
          <w:color w:val="1F497D" w:themeColor="text2"/>
          <w:sz w:val="18"/>
          <w:szCs w:val="18"/>
        </w:rPr>
        <w:t>ella legge 25 marzo 1993, n. 81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All'articolo 9 della legge 25 marzo 1993, n. 81, dopo il 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2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inserito il seguente: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"2-bis.</w:t>
      </w:r>
      <w:r w:rsid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ammessi all'assegnazione dei seggi i gruppi 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ottenuto al primo turno meno del 3 per cento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voti validi e che non appartengano a nessuna coalizione di gruppi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 abbia superato tale soglia".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7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 xml:space="preserve">Abrogato dal </w:t>
      </w:r>
      <w:r w:rsidR="005005A8">
        <w:rPr>
          <w:rFonts w:ascii="Verdana" w:hAnsi="Verdana"/>
          <w:i/>
          <w:sz w:val="18"/>
          <w:szCs w:val="18"/>
        </w:rPr>
        <w:t>D</w:t>
      </w:r>
      <w:r w:rsidRPr="00E134F8">
        <w:rPr>
          <w:rFonts w:ascii="Verdana" w:hAnsi="Verdana"/>
          <w:i/>
          <w:sz w:val="18"/>
          <w:szCs w:val="18"/>
        </w:rPr>
        <w:t>.</w:t>
      </w:r>
      <w:r w:rsidR="005005A8">
        <w:rPr>
          <w:rFonts w:ascii="Verdana" w:hAnsi="Verdana"/>
          <w:i/>
          <w:sz w:val="18"/>
          <w:szCs w:val="18"/>
        </w:rPr>
        <w:t>L</w:t>
      </w:r>
      <w:r w:rsidRPr="00E134F8">
        <w:rPr>
          <w:rFonts w:ascii="Verdana" w:hAnsi="Verdana"/>
          <w:i/>
          <w:sz w:val="18"/>
          <w:szCs w:val="18"/>
        </w:rPr>
        <w:t>gs. 18 agosto 2000, n. 267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8.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Modifica di termini per lo svolgimento delle elezioni</w:t>
      </w:r>
      <w:r w:rsidR="00501317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amministrative - Modifiche alla legge 8 giugno 1990, n. 142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giugno 1991, n. 182, sono apportate le seguenti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modificazioni:</w:t>
      </w:r>
    </w:p>
    <w:p w:rsidR="00E134F8" w:rsidRPr="00E134F8" w:rsidRDefault="00E134F8" w:rsidP="009D091F">
      <w:pPr>
        <w:tabs>
          <w:tab w:val="left" w:pos="426"/>
          <w:tab w:val="left" w:pos="3828"/>
          <w:tab w:val="left" w:pos="5103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 modificati dal decreto-legge 25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 42, convertito, con modificazioni, dalla legge 23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120,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 legge 23 febbraio 1995, n. 43, 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 w:rsid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Le elezioni dei consigli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provinciali si svolgono in un turno annuale ordinario 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tenersi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 una domenica compresa tra il 15 aprile ed il 15 giugno 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scade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primo semestre dell'anno ovvero nello stesso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dell'anno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scade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semestre.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2.</w:t>
      </w:r>
      <w:r w:rsidR="005005A8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decorre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 ciascun consiglio dalla data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elezioni.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 w:rsidR="009D091F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Le elezioni dei consigli comunali 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rinnovati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 motivi diversi dalla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mandato si svolgono nella stessa giornata domenicale 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 all'articolo 1 se le condizioni che rendono necessario il rinnovo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sono verificate entro il 24 febbraio, ovvero nello stesso periodo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 all'articolo 1 dell'anno successivo, se le condizioni si 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verificate oltre tale data";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ultimo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legge 23 febbraio 1995, n. 43, 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parola: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"quarantacinquesimo"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seguente: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"cinquantacinquesimo".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All'articolo 18, primo comma, del testo unico delle leggi per 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comunali,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decreto del Presidente della Repubblica 16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maggio 1960, n. 570, come modificato da ultimo dall'articolo 4, 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1995, n. 43, la parola: "quaranta" </w:t>
      </w:r>
      <w:r w:rsidR="00AD05B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sostituita dalla seguente: "quarantacinque".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 comma 2 dell'articolo 4 della legge 23 febbraio 1995, n. 43,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abrogato.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i/>
          <w:sz w:val="18"/>
          <w:szCs w:val="18"/>
        </w:rPr>
        <w:t xml:space="preserve">Abrogato dal </w:t>
      </w:r>
      <w:r w:rsidR="005005A8">
        <w:rPr>
          <w:rFonts w:ascii="Verdana" w:hAnsi="Verdana"/>
          <w:i/>
          <w:sz w:val="18"/>
          <w:szCs w:val="18"/>
        </w:rPr>
        <w:t>D</w:t>
      </w:r>
      <w:r w:rsidRPr="00E134F8">
        <w:rPr>
          <w:rFonts w:ascii="Verdana" w:hAnsi="Verdana"/>
          <w:i/>
          <w:sz w:val="18"/>
          <w:szCs w:val="18"/>
        </w:rPr>
        <w:t>.</w:t>
      </w:r>
      <w:r w:rsidR="005005A8">
        <w:rPr>
          <w:rFonts w:ascii="Verdana" w:hAnsi="Verdana"/>
          <w:i/>
          <w:sz w:val="18"/>
          <w:szCs w:val="18"/>
        </w:rPr>
        <w:t>L</w:t>
      </w:r>
      <w:r w:rsidRPr="00E134F8">
        <w:rPr>
          <w:rFonts w:ascii="Verdana" w:hAnsi="Verdana"/>
          <w:i/>
          <w:sz w:val="18"/>
          <w:szCs w:val="18"/>
        </w:rPr>
        <w:t>gs. 18 agosto 2000, n. 267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5005A8">
        <w:rPr>
          <w:rFonts w:ascii="Verdana" w:hAnsi="Verdana"/>
          <w:i/>
          <w:sz w:val="18"/>
          <w:szCs w:val="18"/>
        </w:rPr>
        <w:t>Abrogato dal D</w:t>
      </w:r>
      <w:r w:rsidRPr="00E134F8">
        <w:rPr>
          <w:rFonts w:ascii="Verdana" w:hAnsi="Verdana"/>
          <w:i/>
          <w:sz w:val="18"/>
          <w:szCs w:val="18"/>
        </w:rPr>
        <w:t>.</w:t>
      </w:r>
      <w:r w:rsidR="005005A8">
        <w:rPr>
          <w:rFonts w:ascii="Verdana" w:hAnsi="Verdana"/>
          <w:i/>
          <w:sz w:val="18"/>
          <w:szCs w:val="18"/>
        </w:rPr>
        <w:t>L</w:t>
      </w:r>
      <w:r w:rsidRPr="00E134F8">
        <w:rPr>
          <w:rFonts w:ascii="Verdana" w:hAnsi="Verdana"/>
          <w:i/>
          <w:sz w:val="18"/>
          <w:szCs w:val="18"/>
        </w:rPr>
        <w:t>gs. 18 agosto 2000, n. 267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9.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="005005A8">
        <w:rPr>
          <w:rFonts w:ascii="Verdana" w:hAnsi="Verdana"/>
          <w:b/>
          <w:color w:val="1F497D" w:themeColor="text2"/>
          <w:sz w:val="18"/>
          <w:szCs w:val="18"/>
        </w:rPr>
        <w:t>Albo degli scrutatori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 della legge 8 marzo 1989, n. 95, come modificato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legge 21 marzo 1990, n. 53, </w:t>
      </w:r>
      <w:r w:rsidR="00AD05B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sostituito dal 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- 1.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In ogni comune della Repubblica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tenuto un unico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idonee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scrutatore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comprendente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nominativi degli elettori che presentano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e le modalità</w:t>
      </w:r>
      <w:r w:rsidRPr="00E134F8">
        <w:rPr>
          <w:rFonts w:ascii="Verdana" w:hAnsi="Verdana"/>
          <w:sz w:val="18"/>
          <w:szCs w:val="18"/>
        </w:rPr>
        <w:t xml:space="preserve"> indicati dagli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articoli seguenti.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inclusione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di cui al comma 1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subordinata 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possesso dei seguenti requisiti: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a)</w:t>
      </w:r>
      <w:r w:rsidRPr="00E134F8">
        <w:rPr>
          <w:rFonts w:ascii="Verdana" w:hAnsi="Verdana"/>
          <w:sz w:val="18"/>
          <w:szCs w:val="18"/>
        </w:rPr>
        <w:t xml:space="preserve"> essere elettore del comune;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i/>
          <w:sz w:val="18"/>
          <w:szCs w:val="18"/>
        </w:rPr>
        <w:t>b)</w:t>
      </w:r>
      <w:r w:rsidRPr="00E134F8">
        <w:rPr>
          <w:rFonts w:ascii="Verdana" w:hAnsi="Verdana"/>
          <w:sz w:val="18"/>
          <w:szCs w:val="18"/>
        </w:rPr>
        <w:t xml:space="preserve"> avere assolto gli obblighi scolastici".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presente legge, sono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all'albo di cui all'articolo 1 della legge 8 marzo 1989, n.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95,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 del presente articolo, anche gli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elettori gi</w:t>
      </w:r>
      <w:r w:rsidR="00AD05B8">
        <w:rPr>
          <w:rFonts w:ascii="Verdana" w:hAnsi="Verdana"/>
          <w:sz w:val="18"/>
          <w:szCs w:val="18"/>
        </w:rPr>
        <w:t>à</w:t>
      </w:r>
      <w:r w:rsidRPr="00E134F8">
        <w:rPr>
          <w:rFonts w:ascii="Verdana" w:hAnsi="Verdana"/>
          <w:sz w:val="18"/>
          <w:szCs w:val="18"/>
        </w:rPr>
        <w:t xml:space="preserve"> iscritti, alla data di entrata in vigore della presente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legge, nell'apposito albo istituito a norma dell'articolo 5-bis della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citata legge n. 95 del 1989.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 della legge 8 marzo 1989, n. 95, come modificato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legge 21 marzo 1990, n. 53,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 dal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- 1.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Entro il mese di ottobre di ogni anno, il sindaco,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manifesto da affiggere nell'albo pretorio del comune ed in altri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luoghi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pubblici,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invita gli elettori che desiderano essere inseriti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 a farne apposita domanda entro il mese di novembre.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domande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vengono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trasmesse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quale, accertato che i richiedenti sono in possesso dei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requisiti di cui all'articolo 1 della presente legge e non si trovano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cui all'articolo 38 del testo unico delle leggi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recanti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elezione della Camera dei deputati, approvato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con decreto del Presidente della </w:t>
      </w:r>
      <w:r w:rsidRPr="00E134F8">
        <w:rPr>
          <w:rFonts w:ascii="Verdana" w:hAnsi="Verdana"/>
          <w:sz w:val="18"/>
          <w:szCs w:val="18"/>
        </w:rPr>
        <w:lastRenderedPageBreak/>
        <w:t>Repubblica 30 marzo 1957, n. 361, ed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23 del testo unico delle leggi per la composizione e 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organi delle amministrazioni comunali, approvato con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Repubblica 16 maggio 1960, n. 570, 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inserisce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escludendo sia coloro che, chiamati a svolgere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funzioni di scrutatore, non si sono presentati senza giustificato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motivo,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sia coloro che sono stati condannati, anche con sentenza non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definitiva,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reati previsti dall'articolo 96 del citato testo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unico approvato con decreto del Presidente della Repubblica 16 maggio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1960,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570,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 dall'articolo 104, secondo comma, del citato testo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 con decreto del Presidente della Repubblica 30 marzo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1957, n. 361.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coloro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siano stati inclusi nell'albo, il sindaco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notifica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decisione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 elettorale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comunale, indicandone i motivi.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4.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formato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sensi dei commi 1 e 2 è</w:t>
      </w:r>
      <w:r w:rsidRPr="00E134F8">
        <w:rPr>
          <w:rFonts w:ascii="Verdana" w:hAnsi="Verdana"/>
          <w:sz w:val="18"/>
          <w:szCs w:val="18"/>
        </w:rPr>
        <w:t xml:space="preserve"> depositato nella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giorni quindici ed ogni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cittadino del comune ha diritto di prenderne visione.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5.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sindaco d</w:t>
      </w:r>
      <w:r w:rsidR="009D091F">
        <w:rPr>
          <w:rFonts w:ascii="Verdana" w:hAnsi="Verdana"/>
          <w:sz w:val="18"/>
          <w:szCs w:val="18"/>
        </w:rPr>
        <w:t>à</w:t>
      </w:r>
      <w:r w:rsidRPr="00E134F8">
        <w:rPr>
          <w:rFonts w:ascii="Verdana" w:hAnsi="Verdana"/>
          <w:sz w:val="18"/>
          <w:szCs w:val="18"/>
        </w:rPr>
        <w:t xml:space="preserve"> avviso del deposito dell'albo nella segreteria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pubblico manifesto con il quale invita gli elettori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proporre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avverso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denegata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oppure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avverso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indebita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presentarlo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circondariale entro dieci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giorni dalla scadenza del termine di cui al comma 4.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6.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Il ricorrente che impugna un'iscrizione deve dimostrare di aver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eseguire, entro i cinque giorni successivi alla presentazione,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notificazione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ricorso alla parte interessata, la quale pu</w:t>
      </w:r>
      <w:r w:rsidR="009D091F">
        <w:rPr>
          <w:rFonts w:ascii="Verdana" w:hAnsi="Verdana"/>
          <w:sz w:val="18"/>
          <w:szCs w:val="18"/>
        </w:rPr>
        <w:t>ò</w:t>
      </w:r>
      <w:r w:rsidRPr="00E134F8">
        <w:rPr>
          <w:rFonts w:ascii="Verdana" w:hAnsi="Verdana"/>
          <w:sz w:val="18"/>
          <w:szCs w:val="18"/>
        </w:rPr>
        <w:t>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dall'avvenuta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notificazione,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controricorso alla stessa commissione elettorale circondariale".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4.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L'articolo 4 della legge 8 marzo 1989, n. 95,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 dal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- 1.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La commissione elettorale circondariale, scaduti 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 al comma 6 dell'articolo 3, decide inappellabilmente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sui ricorsi presentati.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determinazioni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circondariale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comunicate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 i conseguenti adempimenti. Le decisioni sui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ricorsi sono subito notificate agli interessati a cura del sindaco".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5.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5-bis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legge 8 marzo 1989, n. 95, introdotto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 6 del</w:t>
      </w:r>
      <w:r w:rsidR="009D091F">
        <w:rPr>
          <w:rFonts w:ascii="Verdana" w:hAnsi="Verdana"/>
          <w:sz w:val="18"/>
          <w:szCs w:val="18"/>
        </w:rPr>
        <w:t>la legge 21 marzo 1990, n. 53, è</w:t>
      </w:r>
      <w:r w:rsidRPr="00E134F8">
        <w:rPr>
          <w:rFonts w:ascii="Verdana" w:hAnsi="Verdana"/>
          <w:sz w:val="18"/>
          <w:szCs w:val="18"/>
        </w:rPr>
        <w:t xml:space="preserve"> abrogato.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6 della legge 8 marzo 1989, n. 95, come sostituito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legge 21 marzo 1990, n. 53,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 dal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venticinquesimo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 il ventesimo giorno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antecedenti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commissione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 pubblica adunanza, preannunziata due giorni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manifesto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affisso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pretorio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comune, alla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rappresentanti di lista della prima sezione del comune,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 designati, procede: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sorteggio,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ogni sezione elettorale del comune, di un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nell'albo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scrutatori pari 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quello occorrente;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formazione,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sorteggio,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graduatoria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albo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sostituire,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secondo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estrazione,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sorteggiati a norma della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lettera </w:t>
      </w:r>
      <w:r w:rsidRPr="00773B9D">
        <w:rPr>
          <w:rFonts w:ascii="Verdana" w:hAnsi="Verdana"/>
          <w:i/>
          <w:sz w:val="18"/>
          <w:szCs w:val="18"/>
        </w:rPr>
        <w:t>a)</w:t>
      </w:r>
      <w:r w:rsidRPr="00E134F8">
        <w:rPr>
          <w:rFonts w:ascii="Verdana" w:hAnsi="Verdana"/>
          <w:sz w:val="18"/>
          <w:szCs w:val="18"/>
        </w:rPr>
        <w:t xml:space="preserve"> in caso di eventuale rinuncia o impedimento.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nominativi ricompresi nell'albo degli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scrutatori non sia sufficiente per gli adempimenti di cui al comma 1,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commissione elettorale comunale procede ad ulteriore sorteggio fra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gli iscritti nelle liste elettorali del comune stesso.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Ai sorteggiati, il sindaco o il commissario notifica, nel pi</w:t>
      </w:r>
      <w:r w:rsidR="00AD05B8">
        <w:rPr>
          <w:rFonts w:ascii="Verdana" w:hAnsi="Verdana"/>
          <w:sz w:val="18"/>
          <w:szCs w:val="18"/>
        </w:rPr>
        <w:t>ù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breve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tempo,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pi</w:t>
      </w:r>
      <w:r w:rsidR="00773B9D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tardi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 quindicesimo giorno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l'avvenuta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L'eventuale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grave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impedimento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assolvere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l'incarico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deve essere comunicato, entro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quarantotto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notifica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commissario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provvede a sostituire gli impediti con gli elettori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ricompresi nella graduatoria di cui alla lettera </w:t>
      </w:r>
      <w:r w:rsidRPr="00773B9D">
        <w:rPr>
          <w:rFonts w:ascii="Verdana" w:hAnsi="Verdana"/>
          <w:i/>
          <w:sz w:val="18"/>
          <w:szCs w:val="18"/>
        </w:rPr>
        <w:t>b)</w:t>
      </w:r>
      <w:r w:rsidRPr="00E134F8">
        <w:rPr>
          <w:rFonts w:ascii="Verdana" w:hAnsi="Verdana"/>
          <w:sz w:val="18"/>
          <w:szCs w:val="18"/>
        </w:rPr>
        <w:t xml:space="preserve"> del comma 1.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4.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="009D091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notificata agli interessati non oltre il terzo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giorno precedente le elezioni".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10.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Adeguamento del gettone di presenza ai componenti della commissione elettorale circondarial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>e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decreto del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Repubblica 20 marzo 1967, n. 223,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 dal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24.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componente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 segretario della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circondariale pu</w:t>
      </w:r>
      <w:r w:rsidR="00AD05B8">
        <w:rPr>
          <w:rFonts w:ascii="Verdana" w:hAnsi="Verdana"/>
          <w:sz w:val="18"/>
          <w:szCs w:val="18"/>
        </w:rPr>
        <w:t>ò</w:t>
      </w:r>
      <w:r w:rsidRPr="00E134F8">
        <w:rPr>
          <w:rFonts w:ascii="Verdana" w:hAnsi="Verdana"/>
          <w:sz w:val="18"/>
          <w:szCs w:val="18"/>
        </w:rPr>
        <w:t xml:space="preserve"> essere corrisposto, oltre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viaggio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effettivamente sostenute, un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gettone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pari a lire 60.000, al lordo delle ritenute di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legge, in luogo di quello previsto dalle disposizioni in vigore per 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costituite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presso le Amministrazioni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dello Stato.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L'importo del gettone di presenza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rivalutato, a partire dal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mese di aprile dell'anno 2000, con le procedure ed i termini previsti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 legge 4 aprile 1985, n. 117".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11.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Adeguamento dei compensi per organi collegiali preposti allo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svolgime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>nto dei procedimenti elettorali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legge 13 marzo 1980, n. 70,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 seguente:</w:t>
      </w:r>
    </w:p>
    <w:p w:rsidR="00E134F8" w:rsidRPr="00E134F8" w:rsidRDefault="005D0B1D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"Art. 2. - 1.</w:t>
      </w:r>
      <w:r>
        <w:rPr>
          <w:rFonts w:ascii="Verdana" w:hAnsi="Verdana"/>
          <w:sz w:val="18"/>
          <w:szCs w:val="18"/>
        </w:rPr>
        <w:tab/>
      </w:r>
      <w:r w:rsidR="00E134F8" w:rsidRPr="00E134F8">
        <w:rPr>
          <w:rFonts w:ascii="Verdana" w:hAnsi="Verdana"/>
          <w:sz w:val="18"/>
          <w:szCs w:val="18"/>
        </w:rPr>
        <w:t>Per l'elezione del sindaco e del consiglio comunale,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sempreché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il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comune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abbia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pi</w:t>
      </w:r>
      <w:r w:rsidR="00AD05B8">
        <w:rPr>
          <w:rFonts w:ascii="Verdana" w:hAnsi="Verdana"/>
          <w:sz w:val="18"/>
          <w:szCs w:val="18"/>
        </w:rPr>
        <w:t>ù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una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sezione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eletto</w:t>
      </w:r>
      <w:r w:rsidR="00AD05B8">
        <w:rPr>
          <w:rFonts w:ascii="Verdana" w:hAnsi="Verdana"/>
          <w:sz w:val="18"/>
          <w:szCs w:val="18"/>
        </w:rPr>
        <w:t>rale, è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corrisposto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un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onorario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giornaliero,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al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lordo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delle ritenute di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legge,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lire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80.000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ciascun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componente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ed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al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dell'adunanza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presidenti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 seggio, di cui all'articolo 67 del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testo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unico approvato con decreto del Presidente della Repubblica 16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maggio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1960,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n.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570,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nonché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ciascun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componente,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escluso il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presidente,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ed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al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segretario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dell'ufficio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centrale,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all'articolo 71 del citato testo unico, a titolo di retribuzione, per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ogni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giorno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effettiva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partecipazione ai lavori demandati dalla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legge ai due consessi.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Per l'elezione dei consigli circoscrizionali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corrisposto un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onorario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giornaliero,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lordo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ritenute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legge, di lire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80.000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 ciascun componente, escluso il presidente, ed al segretario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titolo di retribuzione per ogni giorno di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effettiva partecipazione ai lavori.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cui ai commi 1 e 2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spettano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onorario giornaliero, al lordo delle ritenute di legge,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120.000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 dovuto, il trattamento di missione previsto</w:t>
      </w:r>
      <w:r w:rsidR="009D091F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all'articolo 1.</w:t>
      </w:r>
    </w:p>
    <w:p w:rsidR="00E134F8" w:rsidRPr="00E134F8" w:rsidRDefault="005D0B1D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E134F8" w:rsidRPr="00E134F8">
        <w:rPr>
          <w:rFonts w:ascii="Verdana" w:hAnsi="Verdana"/>
          <w:sz w:val="18"/>
          <w:szCs w:val="18"/>
        </w:rPr>
        <w:t xml:space="preserve">Ai segretari degli uffici centrali </w:t>
      </w:r>
      <w:r w:rsidR="00AD05B8">
        <w:rPr>
          <w:rFonts w:ascii="Verdana" w:hAnsi="Verdana"/>
          <w:sz w:val="18"/>
          <w:szCs w:val="18"/>
        </w:rPr>
        <w:t>è</w:t>
      </w:r>
      <w:r w:rsidR="00E134F8" w:rsidRPr="00E134F8">
        <w:rPr>
          <w:rFonts w:ascii="Verdana" w:hAnsi="Verdana"/>
          <w:sz w:val="18"/>
          <w:szCs w:val="18"/>
        </w:rPr>
        <w:t>, inoltre, corrisposto, se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dovuto,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il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trattamento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di</w:t>
      </w:r>
      <w:r w:rsidR="00E134F8">
        <w:rPr>
          <w:rFonts w:ascii="Verdana" w:hAnsi="Verdana"/>
          <w:sz w:val="18"/>
          <w:szCs w:val="18"/>
        </w:rPr>
        <w:t xml:space="preserve"> </w:t>
      </w:r>
      <w:bookmarkStart w:id="0" w:name="_GoBack"/>
      <w:r w:rsidR="00E134F8" w:rsidRPr="00E134F8">
        <w:rPr>
          <w:rFonts w:ascii="Verdana" w:hAnsi="Verdana"/>
          <w:sz w:val="18"/>
          <w:szCs w:val="18"/>
        </w:rPr>
        <w:t>missione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inerente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alla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qualifica</w:t>
      </w:r>
      <w:r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rivestita".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della legge 13 marzo 1980, n. 70,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sostituito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 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="005D0B1D">
        <w:rPr>
          <w:rFonts w:ascii="Verdana" w:hAnsi="Verdana"/>
          <w:sz w:val="18"/>
          <w:szCs w:val="18"/>
        </w:rPr>
        <w:t>- 1.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 ciascun componente ed al segretario dell'ufficio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13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 testo unico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 decreto del Presidente della Repubblica 30 marzo 1957,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 degli uffici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decreto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533,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 circoscrizionali e degli uffici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provinciali di cui agli articoli 8, 9 e 10 della legge 24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1979, n. 18, dell'ufficio centrale per il referendum e degli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referendum di cui agli articoli 12 e 21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1970,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352,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circoscrizionali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centrali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legge 17 febbraio 1968, </w:t>
      </w:r>
      <w:bookmarkEnd w:id="0"/>
      <w:r w:rsidRPr="00E134F8">
        <w:rPr>
          <w:rFonts w:ascii="Verdana" w:hAnsi="Verdana"/>
          <w:sz w:val="18"/>
          <w:szCs w:val="18"/>
        </w:rPr>
        <w:t>n. 108, nonch</w:t>
      </w:r>
      <w:r w:rsidR="00AD05B8">
        <w:rPr>
          <w:rFonts w:ascii="Verdana" w:hAnsi="Verdana"/>
          <w:sz w:val="18"/>
          <w:szCs w:val="18"/>
        </w:rPr>
        <w:t>é</w:t>
      </w:r>
      <w:r w:rsidRPr="00E134F8">
        <w:rPr>
          <w:rFonts w:ascii="Verdana" w:hAnsi="Verdana"/>
          <w:sz w:val="18"/>
          <w:szCs w:val="18"/>
        </w:rPr>
        <w:t xml:space="preserve"> degli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 elettorali circoscrizionali e degli uffici elettorali centrali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 13 della legge 8 marzo 1951, n. 122, 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titolo di retribuzione per ogni giorno di effettiva partecipazione ai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lavori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consessi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corrisposto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onorario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giornaliero, al lordo delle ritenute di legge, di lire 80.000.</w:t>
      </w:r>
    </w:p>
    <w:p w:rsidR="00E134F8" w:rsidRPr="00E134F8" w:rsidRDefault="00E134F8" w:rsidP="009D091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Ai componenti ed ai s</w:t>
      </w:r>
      <w:r w:rsidR="00AD05B8">
        <w:rPr>
          <w:rFonts w:ascii="Verdana" w:hAnsi="Verdana"/>
          <w:sz w:val="18"/>
          <w:szCs w:val="18"/>
        </w:rPr>
        <w:t>egretari dei predetti consessi è</w:t>
      </w:r>
      <w:r w:rsidRPr="00E134F8">
        <w:rPr>
          <w:rFonts w:ascii="Verdana" w:hAnsi="Verdana"/>
          <w:sz w:val="18"/>
          <w:szCs w:val="18"/>
        </w:rPr>
        <w:t xml:space="preserve"> inoltre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corrisposto,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dovuto,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missione inerente alla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qualifica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rivestita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ovvero,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estranei all'Amministrazione dello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misura corrispondente a quella che spetta ai direttori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sezione dell'Amministrazione predetta.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lastRenderedPageBreak/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 di cui al comma 1, 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titolo di retribuzione per ogni giorno di effettiva partecipazione ai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lavori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consessi,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corrisposto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onorario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giornaliero,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lordo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ritenute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 lire 120.000</w:t>
      </w:r>
      <w:r w:rsidR="005D0B1D"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nonché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dovuto,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missione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inerente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qualifica rivestita".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3.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 xml:space="preserve">Dopo l'articolo 3 della legge 13 marzo 1980, n. 70,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inserito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 seguente:</w:t>
      </w:r>
    </w:p>
    <w:p w:rsidR="00E134F8" w:rsidRPr="00E134F8" w:rsidRDefault="00E134F8" w:rsidP="009D091F">
      <w:pPr>
        <w:tabs>
          <w:tab w:val="left" w:pos="426"/>
          <w:tab w:val="left" w:pos="1276"/>
        </w:tabs>
        <w:spacing w:after="12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"Art.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3-bis.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Gli importi di cui agli articoli 2 e 3 della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presente legge sono rivalutati a partire dal mese di aprile dell'anno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2000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procedure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 termini previsti dalla legge 4 aprile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1985, n. 117".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4.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derivanti dal presente articolo, valutati in lire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620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annue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mediante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stanziamento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iscritto, ai fini del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bilancio triennale 1999-2001, nell'ambito dell'unit</w:t>
      </w:r>
      <w:r w:rsidR="00AD05B8">
        <w:rPr>
          <w:rFonts w:ascii="Verdana" w:hAnsi="Verdana"/>
          <w:sz w:val="18"/>
          <w:szCs w:val="18"/>
        </w:rPr>
        <w:t>à</w:t>
      </w:r>
      <w:r w:rsidRPr="00E134F8">
        <w:rPr>
          <w:rFonts w:ascii="Verdana" w:hAnsi="Verdana"/>
          <w:sz w:val="18"/>
          <w:szCs w:val="18"/>
        </w:rPr>
        <w:t xml:space="preserve"> previsionale di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base di parte corrente "Fondo speciale" dello stato di previsione del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tesoro, del bilancio e della programmazione economica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 l'anno 1999, allo scopo utilizzando parzialmente l'accantonamento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relativo alla Presidenza del Consiglio dei ministri.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12.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Numero di scrutatori nei seggi istituiti nei Paesi dell'Unione eur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>opea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Al primo comma dell'articolo 33 della legge 24 gennaio 1979, n.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18,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 primo comma dell'articolo 10 della legge 9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1984,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61, le parole: "cinque scrutatori" sono sostituite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dalle seguenti: "tre scrutatori".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13.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E134F8">
        <w:rPr>
          <w:rFonts w:ascii="Verdana" w:hAnsi="Verdana"/>
          <w:b/>
          <w:color w:val="1F497D" w:themeColor="text2"/>
          <w:sz w:val="18"/>
          <w:szCs w:val="18"/>
        </w:rPr>
        <w:t>Istit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>uzione della tessera elettorale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="00AD05B8">
        <w:rPr>
          <w:rFonts w:ascii="Verdana" w:hAnsi="Verdana"/>
          <w:sz w:val="18"/>
          <w:szCs w:val="18"/>
        </w:rPr>
        <w:t>Con uno o più</w:t>
      </w:r>
      <w:r w:rsidRPr="00E134F8">
        <w:rPr>
          <w:rFonts w:ascii="Verdana" w:hAnsi="Verdana"/>
          <w:sz w:val="18"/>
          <w:szCs w:val="18"/>
        </w:rPr>
        <w:t xml:space="preserve"> regolamenti, da emanare, ai sensi dell'articolo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17,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legge 23 agosto 1988, n. 400, entro centottanta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vigore della presente legge, </w:t>
      </w:r>
      <w:r w:rsidR="00AD05B8">
        <w:rPr>
          <w:rFonts w:ascii="Verdana" w:hAnsi="Verdana"/>
          <w:sz w:val="18"/>
          <w:szCs w:val="18"/>
        </w:rPr>
        <w:t>è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istituita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tessera elettorale, a carattere permanente, destinata 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svolgere,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consultazioni,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funzione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certificato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elettorale, conformemente ai seguenti principi e criteri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direttivi: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cittadino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iscritto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è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rilasciata,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una tessera elettorale personale,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contrassegnata da una serie e da un numero;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 tessera elettorale contiene i dati anagrafici del titolare,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 luogo di residenza, nonch</w:t>
      </w:r>
      <w:r w:rsidR="00AD05B8">
        <w:rPr>
          <w:rFonts w:ascii="Verdana" w:hAnsi="Verdana"/>
          <w:sz w:val="18"/>
          <w:szCs w:val="18"/>
        </w:rPr>
        <w:t>é</w:t>
      </w:r>
      <w:r w:rsidRPr="00E134F8">
        <w:rPr>
          <w:rFonts w:ascii="Verdana" w:hAnsi="Verdana"/>
          <w:sz w:val="18"/>
          <w:szCs w:val="18"/>
        </w:rPr>
        <w:t xml:space="preserve"> il numero e la sede della sezione alla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quale l'elettore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assegnato;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variazioni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 xml:space="preserve">cui alla lettera </w:t>
      </w:r>
      <w:r w:rsidRPr="00836327">
        <w:rPr>
          <w:rFonts w:ascii="Verdana" w:hAnsi="Verdana"/>
          <w:i/>
          <w:sz w:val="18"/>
          <w:szCs w:val="18"/>
        </w:rPr>
        <w:t>b)</w:t>
      </w:r>
      <w:r w:rsidRPr="00E134F8">
        <w:rPr>
          <w:rFonts w:ascii="Verdana" w:hAnsi="Verdana"/>
          <w:sz w:val="18"/>
          <w:szCs w:val="18"/>
        </w:rPr>
        <w:t xml:space="preserve"> sono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tempestivamente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riportate nella tessera a cura dei competenti uffici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comunali;</w:t>
      </w:r>
    </w:p>
    <w:p w:rsidR="00E134F8" w:rsidRPr="00E134F8" w:rsidRDefault="00E134F8" w:rsidP="009D091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d)</w:t>
      </w:r>
      <w:r w:rsidRPr="00E134F8">
        <w:rPr>
          <w:rFonts w:ascii="Verdana" w:hAnsi="Verdana"/>
          <w:sz w:val="18"/>
          <w:szCs w:val="18"/>
        </w:rPr>
        <w:t xml:space="preserve"> la tessera </w:t>
      </w:r>
      <w:r w:rsidR="00AD05B8">
        <w:rPr>
          <w:rFonts w:ascii="Verdana" w:hAnsi="Verdana"/>
          <w:sz w:val="18"/>
          <w:szCs w:val="18"/>
        </w:rPr>
        <w:t>è</w:t>
      </w:r>
      <w:r w:rsidRPr="00E134F8">
        <w:rPr>
          <w:rFonts w:ascii="Verdana" w:hAnsi="Verdana"/>
          <w:sz w:val="18"/>
          <w:szCs w:val="18"/>
        </w:rPr>
        <w:t xml:space="preserve"> idonea a certificare l'avvenuta partecipazione al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voto nelle singole consultazioni elettorali;</w:t>
      </w:r>
    </w:p>
    <w:p w:rsidR="00E134F8" w:rsidRPr="00E134F8" w:rsidRDefault="00E134F8" w:rsidP="009D091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D0B1D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AD05B8">
        <w:rPr>
          <w:rFonts w:ascii="Verdana" w:hAnsi="Verdana"/>
          <w:sz w:val="18"/>
          <w:szCs w:val="18"/>
        </w:rPr>
        <w:t>modalità</w:t>
      </w:r>
      <w:r w:rsidRPr="00E134F8">
        <w:rPr>
          <w:rFonts w:ascii="Verdana" w:hAnsi="Verdana"/>
          <w:sz w:val="18"/>
          <w:szCs w:val="18"/>
        </w:rPr>
        <w:t xml:space="preserve"> di rilascio e di eventuale rinnovo della tessera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definite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 modo da garantire la consegna della stessa al solo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titolare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principi generali in materia di tutela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riservatezza personale.</w:t>
      </w:r>
    </w:p>
    <w:p w:rsidR="00E134F8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2.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Con i regolamenti di cui al comma 1 possono essere apportate le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conseguenti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modifiche,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integrazioni e abrogazioni alla legislazione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alla disciplina dei vari tipi di consultazioni elettorali 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referendarie.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possono inoltre disciplinare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l'adozione,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via sperimentale, della tessera elettorale su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supporto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informatico,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utilizzando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carta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identit</w:t>
      </w:r>
      <w:r w:rsidR="00AD05B8">
        <w:rPr>
          <w:rFonts w:ascii="Verdana" w:hAnsi="Verdana"/>
          <w:sz w:val="18"/>
          <w:szCs w:val="18"/>
        </w:rPr>
        <w:t>à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comma 10, della legge 15 maggio 1997, n.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127,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come modificato dall'articolo 2, comma 4, della legge 16 giugno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1998, n. 191.</w:t>
      </w:r>
    </w:p>
    <w:p w:rsidR="00E134F8" w:rsidRP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134F8">
        <w:rPr>
          <w:rFonts w:ascii="Verdana" w:hAnsi="Verdana"/>
          <w:b/>
          <w:color w:val="1F497D" w:themeColor="text2"/>
          <w:sz w:val="18"/>
          <w:szCs w:val="18"/>
        </w:rPr>
        <w:t>Art. 14.</w:t>
      </w:r>
      <w:r w:rsidR="005D0B1D">
        <w:rPr>
          <w:rFonts w:ascii="Verdana" w:hAnsi="Verdana"/>
          <w:b/>
          <w:color w:val="1F497D" w:themeColor="text2"/>
          <w:sz w:val="18"/>
          <w:szCs w:val="18"/>
        </w:rPr>
        <w:t xml:space="preserve"> - Entrata in vigore</w:t>
      </w:r>
    </w:p>
    <w:p w:rsid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1.</w:t>
      </w:r>
      <w:r w:rsidR="005D0B1D">
        <w:rPr>
          <w:rFonts w:ascii="Verdana" w:hAnsi="Verdana"/>
          <w:sz w:val="18"/>
          <w:szCs w:val="18"/>
        </w:rPr>
        <w:tab/>
      </w:r>
      <w:r w:rsidRPr="00E134F8">
        <w:rPr>
          <w:rFonts w:ascii="Verdana" w:hAnsi="Verdana"/>
          <w:sz w:val="18"/>
          <w:szCs w:val="18"/>
        </w:rPr>
        <w:t>La presente legge entra in vigore il giorno successivo a quello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 sua pubblicazione nella Gazzetta Ufficiale.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legge, muni</w:t>
      </w:r>
      <w:r w:rsidR="00AD05B8">
        <w:rPr>
          <w:rFonts w:ascii="Verdana" w:hAnsi="Verdana"/>
          <w:sz w:val="18"/>
          <w:szCs w:val="18"/>
        </w:rPr>
        <w:t>ta del sigillo dello Stato, sarà</w:t>
      </w:r>
      <w:r w:rsidRPr="00E134F8">
        <w:rPr>
          <w:rFonts w:ascii="Verdana" w:hAnsi="Verdana"/>
          <w:sz w:val="18"/>
          <w:szCs w:val="18"/>
        </w:rPr>
        <w:t xml:space="preserve"> inserita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lastRenderedPageBreak/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Repubblica</w:t>
      </w:r>
      <w:r w:rsidR="005D0B1D">
        <w:rPr>
          <w:rFonts w:ascii="Verdana" w:hAnsi="Verdana"/>
          <w:sz w:val="18"/>
          <w:szCs w:val="18"/>
        </w:rPr>
        <w:t xml:space="preserve"> </w:t>
      </w:r>
      <w:r w:rsidR="009D091F">
        <w:rPr>
          <w:rFonts w:ascii="Verdana" w:hAnsi="Verdana"/>
          <w:sz w:val="18"/>
          <w:szCs w:val="18"/>
        </w:rPr>
        <w:t xml:space="preserve">italiana. È </w:t>
      </w:r>
      <w:r w:rsidRPr="00E134F8">
        <w:rPr>
          <w:rFonts w:ascii="Verdana" w:hAnsi="Verdana"/>
          <w:sz w:val="18"/>
          <w:szCs w:val="18"/>
        </w:rPr>
        <w:t>fatto obbligo a chiunque spetti di osservarla e di farla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osservare come legge dello Stato.</w:t>
      </w:r>
    </w:p>
    <w:p w:rsidR="00E134F8" w:rsidRPr="00E134F8" w:rsidRDefault="005D0B1D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9D091F">
        <w:rPr>
          <w:rFonts w:ascii="Verdana" w:hAnsi="Verdana"/>
          <w:sz w:val="18"/>
          <w:szCs w:val="18"/>
        </w:rPr>
        <w:t>Data a Roma, addì</w:t>
      </w:r>
      <w:r w:rsidR="00E134F8" w:rsidRPr="00E134F8">
        <w:rPr>
          <w:rFonts w:ascii="Verdana" w:hAnsi="Verdana"/>
          <w:sz w:val="18"/>
          <w:szCs w:val="18"/>
        </w:rPr>
        <w:t xml:space="preserve"> 30 aprile 1999</w:t>
      </w:r>
    </w:p>
    <w:p w:rsidR="00E134F8" w:rsidRPr="00E134F8" w:rsidRDefault="00E134F8" w:rsidP="00055CE8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SCALFARO</w:t>
      </w:r>
    </w:p>
    <w:p w:rsidR="00E134F8" w:rsidRPr="00E134F8" w:rsidRDefault="00E134F8" w:rsidP="00055CE8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D'Alema,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 del Consiglio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Ministri</w:t>
      </w:r>
    </w:p>
    <w:p w:rsidR="00E134F8" w:rsidRPr="00E134F8" w:rsidRDefault="00E134F8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Russo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Jervolino,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Ministro</w:t>
      </w:r>
      <w:r w:rsidR="005D0B1D"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dell'interno</w:t>
      </w:r>
    </w:p>
    <w:p w:rsidR="00E84F39" w:rsidRPr="00E134F8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Visto, il Guardasigilli: Diliberto</w:t>
      </w:r>
    </w:p>
    <w:sectPr w:rsidR="00E84F39" w:rsidRPr="00E134F8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E8" w:rsidRDefault="00055CE8" w:rsidP="00055CE8">
      <w:pPr>
        <w:spacing w:after="0" w:line="240" w:lineRule="auto"/>
      </w:pPr>
      <w:r>
        <w:separator/>
      </w:r>
    </w:p>
  </w:endnote>
  <w:endnote w:type="continuationSeparator" w:id="0">
    <w:p w:rsidR="00055CE8" w:rsidRDefault="00055CE8" w:rsidP="0005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E8" w:rsidRDefault="00055CE8" w:rsidP="00055CE8">
      <w:pPr>
        <w:spacing w:after="0" w:line="240" w:lineRule="auto"/>
      </w:pPr>
      <w:r>
        <w:separator/>
      </w:r>
    </w:p>
  </w:footnote>
  <w:footnote w:type="continuationSeparator" w:id="0">
    <w:p w:rsidR="00055CE8" w:rsidRDefault="00055CE8" w:rsidP="0005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055CE8" w:rsidTr="00D26EAA">
      <w:tc>
        <w:tcPr>
          <w:tcW w:w="3505" w:type="dxa"/>
          <w:shd w:val="clear" w:color="auto" w:fill="auto"/>
          <w:vAlign w:val="center"/>
        </w:tcPr>
        <w:p w:rsidR="00055CE8" w:rsidRPr="00A47199" w:rsidRDefault="00055CE8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FCDBB4" wp14:editId="36854A41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055CE8" w:rsidRPr="00A47199" w:rsidRDefault="00055CE8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27E6C7E" wp14:editId="3714DF3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CE8" w:rsidRDefault="00055C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8"/>
    <w:rsid w:val="00055CE8"/>
    <w:rsid w:val="004366A0"/>
    <w:rsid w:val="005005A8"/>
    <w:rsid w:val="00501317"/>
    <w:rsid w:val="005D0B1D"/>
    <w:rsid w:val="00674F17"/>
    <w:rsid w:val="00773B9D"/>
    <w:rsid w:val="00836327"/>
    <w:rsid w:val="00920C6D"/>
    <w:rsid w:val="009A3353"/>
    <w:rsid w:val="009D091F"/>
    <w:rsid w:val="00AD05B8"/>
    <w:rsid w:val="00D85C1C"/>
    <w:rsid w:val="00E134F8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34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34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B3B7-3898-4C5B-8305-0DFC2586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2018-01-09T16:41:00Z</dcterms:created>
  <dcterms:modified xsi:type="dcterms:W3CDTF">2018-01-09T22:19:00Z</dcterms:modified>
</cp:coreProperties>
</file>