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64A3" w:rsidRDefault="00D52693">
      <w:pPr>
        <w:pStyle w:val="Corpotesto"/>
        <w:spacing w:before="72"/>
        <w:ind w:left="315"/>
        <w:jc w:val="center"/>
      </w:pPr>
      <w:r>
        <w:t>MODELLO</w:t>
      </w:r>
      <w:r>
        <w:rPr>
          <w:spacing w:val="-3"/>
        </w:rPr>
        <w:t xml:space="preserve"> </w:t>
      </w:r>
      <w:r>
        <w:t>MAG/1/E</w:t>
      </w:r>
      <w:r w:rsidR="00305948">
        <w:t>N</w:t>
      </w:r>
      <w:bookmarkStart w:id="0" w:name="_GoBack"/>
      <w:bookmarkEnd w:id="0"/>
    </w:p>
    <w:p w:rsidR="007164A3" w:rsidRDefault="00D52693">
      <w:pPr>
        <w:pStyle w:val="Corpotesto"/>
        <w:spacing w:before="26" w:after="15" w:line="247" w:lineRule="auto"/>
        <w:ind w:left="159" w:right="255" w:hanging="10"/>
        <w:jc w:val="both"/>
      </w:pPr>
      <w:r>
        <w:t>Richiesta di adesione delle emittenti alla trasmissione dei messaggi autogestiti</w:t>
      </w:r>
      <w:r>
        <w:rPr>
          <w:spacing w:val="1"/>
        </w:rPr>
        <w:t xml:space="preserve"> </w:t>
      </w:r>
      <w:r>
        <w:t>gratuiti relativi alle campagne per l</w:t>
      </w:r>
      <w:r w:rsidR="00377D2C">
        <w:t xml:space="preserve">e Elezioni della Camera dei Deputati e del Senato della Repubblica, </w:t>
      </w:r>
      <w:r>
        <w:t xml:space="preserve">fissate per il giorno </w:t>
      </w:r>
      <w:r w:rsidR="00377D2C">
        <w:t>25 settembre</w:t>
      </w:r>
      <w:r>
        <w:rPr>
          <w:spacing w:val="1"/>
        </w:rPr>
        <w:t xml:space="preserve"> </w:t>
      </w:r>
      <w:r>
        <w:t>2022</w:t>
      </w:r>
    </w:p>
    <w:tbl>
      <w:tblPr>
        <w:tblStyle w:val="TableNormal"/>
        <w:tblW w:w="9713" w:type="dxa"/>
        <w:tblInd w:w="111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605"/>
        <w:gridCol w:w="6108"/>
      </w:tblGrid>
      <w:tr w:rsidR="007164A3">
        <w:trPr>
          <w:trHeight w:val="77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210"/>
              <w:ind w:left="110" w:right="1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REGIONE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  <w:p w:rsidR="007164A3" w:rsidRDefault="00D5269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b/>
                <w:bCs/>
                <w:sz w:val="24"/>
              </w:rPr>
              <w:t>VENETO</w:t>
            </w:r>
          </w:p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5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99"/>
              <w:ind w:left="110" w:right="106"/>
              <w:jc w:val="center"/>
              <w:rPr>
                <w:sz w:val="24"/>
              </w:rPr>
            </w:pPr>
            <w:r>
              <w:rPr>
                <w:sz w:val="24"/>
              </w:rPr>
              <w:t>Tipologia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emittente: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A)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TV</w:t>
            </w: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B)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Radio</w:t>
            </w: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9" w:right="107"/>
              <w:jc w:val="center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sociale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5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Denominazione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dell’emittente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8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Indirizzo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5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173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telefonico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8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327"/>
              <w:rPr>
                <w:sz w:val="24"/>
              </w:rPr>
            </w:pPr>
            <w:r>
              <w:rPr>
                <w:sz w:val="24"/>
              </w:rPr>
              <w:t>N.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telefax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(se disponibile)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5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955"/>
              <w:rPr>
                <w:sz w:val="24"/>
              </w:rPr>
            </w:pPr>
            <w:r>
              <w:rPr>
                <w:sz w:val="24"/>
              </w:rPr>
              <w:t>N. dei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contenitori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Fasce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orarie singoli contenitori: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Contenitore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 (18:00-19:59)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99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Contenitore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2  </w:t>
            </w:r>
            <w:proofErr w:type="gramStart"/>
            <w:r>
              <w:rPr>
                <w:sz w:val="24"/>
              </w:rPr>
              <w:t xml:space="preserve">   (</w:t>
            </w:r>
            <w:proofErr w:type="gramEnd"/>
            <w:r>
              <w:rPr>
                <w:sz w:val="24"/>
              </w:rPr>
              <w:t>12:00-14:59)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5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99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Contenitore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(21:00-23:59)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8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99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Contenitore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4  (</w:t>
            </w:r>
            <w:proofErr w:type="gramEnd"/>
            <w:r>
              <w:rPr>
                <w:sz w:val="24"/>
              </w:rPr>
              <w:t>7:00-8:59)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99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Standard tecnici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TV: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5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99"/>
              <w:ind w:left="107"/>
              <w:rPr>
                <w:sz w:val="24"/>
              </w:rPr>
            </w:pPr>
            <w:r>
              <w:rPr>
                <w:sz w:val="24"/>
              </w:rPr>
              <w:t>1. Beta</w:t>
            </w: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2. VHS</w:t>
            </w:r>
          </w:p>
        </w:tc>
      </w:tr>
      <w:tr w:rsidR="007164A3">
        <w:trPr>
          <w:trHeight w:val="515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3. 3/4</w:t>
            </w: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4. BV</w:t>
            </w:r>
          </w:p>
        </w:tc>
      </w:tr>
      <w:tr w:rsidR="007164A3">
        <w:trPr>
          <w:trHeight w:val="518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8" w:right="107"/>
              <w:jc w:val="center"/>
              <w:rPr>
                <w:sz w:val="24"/>
              </w:rPr>
            </w:pPr>
            <w:r>
              <w:rPr>
                <w:sz w:val="24"/>
              </w:rPr>
              <w:t>Standard tecnici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Radio: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  <w:tr w:rsidR="007164A3">
        <w:trPr>
          <w:trHeight w:val="515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Audio</w:t>
            </w:r>
          </w:p>
        </w:tc>
      </w:tr>
      <w:tr w:rsidR="007164A3">
        <w:trPr>
          <w:trHeight w:val="518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2. CD</w:t>
            </w:r>
          </w:p>
        </w:tc>
      </w:tr>
      <w:tr w:rsidR="007164A3">
        <w:trPr>
          <w:trHeight w:val="515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3. DAT</w:t>
            </w: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Nastro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magnetico</w:t>
            </w:r>
          </w:p>
        </w:tc>
      </w:tr>
      <w:tr w:rsidR="007164A3">
        <w:trPr>
          <w:trHeight w:val="517"/>
        </w:trPr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D52693">
            <w:pPr>
              <w:pStyle w:val="TableParagraph"/>
              <w:spacing w:before="102"/>
              <w:ind w:left="110" w:right="107"/>
              <w:jc w:val="center"/>
              <w:rPr>
                <w:sz w:val="24"/>
              </w:rPr>
            </w:pPr>
            <w:r>
              <w:rPr>
                <w:sz w:val="24"/>
              </w:rPr>
              <w:t>Termine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la consegna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del MAG</w:t>
            </w:r>
          </w:p>
        </w:tc>
        <w:tc>
          <w:tcPr>
            <w:tcW w:w="6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64A3" w:rsidRDefault="007164A3">
            <w:pPr>
              <w:pStyle w:val="TableParagraph"/>
              <w:rPr>
                <w:sz w:val="24"/>
              </w:rPr>
            </w:pPr>
          </w:p>
        </w:tc>
      </w:tr>
    </w:tbl>
    <w:p w:rsidR="007164A3" w:rsidRDefault="007164A3">
      <w:pPr>
        <w:spacing w:before="3"/>
        <w:rPr>
          <w:b/>
          <w:sz w:val="32"/>
        </w:rPr>
      </w:pPr>
    </w:p>
    <w:p w:rsidR="007164A3" w:rsidRDefault="00D52693">
      <w:pPr>
        <w:tabs>
          <w:tab w:val="left" w:pos="4163"/>
        </w:tabs>
        <w:ind w:left="258"/>
        <w:jc w:val="center"/>
        <w:rPr>
          <w:sz w:val="24"/>
        </w:rPr>
      </w:pPr>
      <w:r>
        <w:rPr>
          <w:sz w:val="24"/>
        </w:rPr>
        <w:t>Data…………………………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.</w:t>
      </w:r>
      <w:r>
        <w:rPr>
          <w:sz w:val="24"/>
        </w:rPr>
        <w:tab/>
        <w:t>Firma………………………………………………………</w:t>
      </w:r>
    </w:p>
    <w:sectPr w:rsidR="007164A3">
      <w:pgSz w:w="11906" w:h="16838"/>
      <w:pgMar w:top="80" w:right="1440" w:bottom="0" w:left="46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283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64A3"/>
    <w:rsid w:val="00305948"/>
    <w:rsid w:val="00377D2C"/>
    <w:rsid w:val="007164A3"/>
    <w:rsid w:val="00D52693"/>
    <w:rsid w:val="00FA4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1F237"/>
  <w15:docId w15:val="{5DF740A9-2396-42C2-9118-3B92EF747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</w:pPr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pPr>
      <w:spacing w:before="3"/>
    </w:pPr>
    <w:rPr>
      <w:b/>
      <w:bCs/>
      <w:sz w:val="28"/>
      <w:szCs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>Consiglio Regionale del Veneto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MAG comunali 2022</dc:title>
  <dc:subject/>
  <dc:creator>anton</dc:creator>
  <dc:description/>
  <cp:lastModifiedBy>BAROCCO ARIANNA</cp:lastModifiedBy>
  <cp:revision>6</cp:revision>
  <dcterms:created xsi:type="dcterms:W3CDTF">2022-05-01T07:56:00Z</dcterms:created>
  <dcterms:modified xsi:type="dcterms:W3CDTF">2022-08-07T13:26:00Z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2022-03-31T00:00:00Z</vt:filetime>
  </property>
  <property fmtid="{D5CDD505-2E9C-101B-9397-08002B2CF9AE}" pid="3" name="LastSaved">
    <vt:filetime>2022-05-01T00:00:00Z</vt:filetime>
  </property>
</Properties>
</file>